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82" w:rsidRDefault="00E10382" w:rsidP="00E10382">
      <w:pPr>
        <w:rPr>
          <w:b/>
        </w:rPr>
      </w:pPr>
      <w:r>
        <w:rPr>
          <w:b/>
        </w:rPr>
        <w:t>OSNOVNA ŠKOLA RAJIĆ</w:t>
      </w:r>
    </w:p>
    <w:p w:rsidR="00E10382" w:rsidRDefault="00E10382" w:rsidP="00E10382">
      <w:pPr>
        <w:rPr>
          <w:b/>
        </w:rPr>
      </w:pPr>
      <w:r>
        <w:rPr>
          <w:b/>
        </w:rPr>
        <w:t xml:space="preserve">              RAJIĆ</w:t>
      </w:r>
    </w:p>
    <w:p w:rsidR="00E10382" w:rsidRDefault="00E10382" w:rsidP="00E10382">
      <w:pPr>
        <w:rPr>
          <w:b/>
        </w:rPr>
      </w:pPr>
      <w:r>
        <w:rPr>
          <w:b/>
        </w:rPr>
        <w:t>44323 Rajić, Trg hrvatskih branitelja 6</w:t>
      </w:r>
    </w:p>
    <w:p w:rsidR="00E10382" w:rsidRDefault="00E10382" w:rsidP="00E10382">
      <w:pPr>
        <w:rPr>
          <w:b/>
        </w:rPr>
      </w:pPr>
      <w:r>
        <w:rPr>
          <w:b/>
        </w:rPr>
        <w:t>RKP: 11566</w:t>
      </w:r>
    </w:p>
    <w:p w:rsidR="00E10382" w:rsidRDefault="00E10382" w:rsidP="00E10382">
      <w:pPr>
        <w:rPr>
          <w:b/>
        </w:rPr>
      </w:pPr>
      <w:r>
        <w:rPr>
          <w:b/>
        </w:rPr>
        <w:t>MB: 03201651</w:t>
      </w:r>
    </w:p>
    <w:p w:rsidR="00E10382" w:rsidRDefault="00E10382" w:rsidP="00E10382">
      <w:pPr>
        <w:rPr>
          <w:b/>
        </w:rPr>
      </w:pPr>
      <w:r>
        <w:rPr>
          <w:b/>
        </w:rPr>
        <w:t>OIB: 39075346522</w:t>
      </w:r>
    </w:p>
    <w:p w:rsidR="00E10382" w:rsidRDefault="00E10382" w:rsidP="00E10382">
      <w:pPr>
        <w:rPr>
          <w:b/>
        </w:rPr>
      </w:pPr>
      <w:r>
        <w:rPr>
          <w:b/>
        </w:rPr>
        <w:t>RAZINA: 31</w:t>
      </w:r>
    </w:p>
    <w:p w:rsidR="00E10382" w:rsidRDefault="00E10382" w:rsidP="00E10382">
      <w:pPr>
        <w:rPr>
          <w:b/>
        </w:rPr>
      </w:pPr>
      <w:r>
        <w:rPr>
          <w:b/>
        </w:rPr>
        <w:t>RAZDJEL 000</w:t>
      </w:r>
    </w:p>
    <w:p w:rsidR="00E10382" w:rsidRDefault="00E10382" w:rsidP="00E10382">
      <w:pPr>
        <w:rPr>
          <w:b/>
        </w:rPr>
      </w:pPr>
      <w:r>
        <w:rPr>
          <w:b/>
        </w:rPr>
        <w:t>RAVNATELJ: Damir Blažeković</w:t>
      </w:r>
    </w:p>
    <w:p w:rsidR="00E10382" w:rsidRDefault="00E10382" w:rsidP="00E10382">
      <w:pPr>
        <w:rPr>
          <w:b/>
        </w:rPr>
      </w:pPr>
      <w:r>
        <w:rPr>
          <w:b/>
        </w:rPr>
        <w:t>RAČUNOVOĐA: Marija Ivezić</w:t>
      </w:r>
    </w:p>
    <w:p w:rsidR="00E10382" w:rsidRDefault="00E10382" w:rsidP="00E10382"/>
    <w:p w:rsidR="00E10382" w:rsidRDefault="00E10382" w:rsidP="00E10382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>B I LJ E Š K E</w:t>
      </w:r>
    </w:p>
    <w:p w:rsidR="00E10382" w:rsidRDefault="00E10382" w:rsidP="00E10382">
      <w:pPr>
        <w:rPr>
          <w:b/>
        </w:rPr>
      </w:pPr>
      <w:r>
        <w:rPr>
          <w:b/>
        </w:rPr>
        <w:t xml:space="preserve">                                   UZ FINANCIJSKI IZVJEŠTAJ ZA RAZDOBLJE</w:t>
      </w:r>
    </w:p>
    <w:p w:rsidR="00E10382" w:rsidRDefault="00E10382" w:rsidP="00E10382">
      <w:pPr>
        <w:numPr>
          <w:ilvl w:val="0"/>
          <w:numId w:val="1"/>
        </w:numPr>
        <w:tabs>
          <w:tab w:val="left" w:pos="2730"/>
        </w:tabs>
        <w:rPr>
          <w:b/>
        </w:rPr>
      </w:pPr>
      <w:r>
        <w:rPr>
          <w:b/>
        </w:rPr>
        <w:t>01. 2017. – 31. 12. 2017.</w:t>
      </w:r>
    </w:p>
    <w:p w:rsidR="00E10382" w:rsidRDefault="00E10382" w:rsidP="00E10382">
      <w:pPr>
        <w:tabs>
          <w:tab w:val="left" w:pos="2730"/>
        </w:tabs>
        <w:ind w:left="2730"/>
        <w:rPr>
          <w:b/>
        </w:rPr>
      </w:pPr>
    </w:p>
    <w:p w:rsidR="001B0931" w:rsidRDefault="005F44F9" w:rsidP="00E10382">
      <w:pPr>
        <w:tabs>
          <w:tab w:val="left" w:pos="2730"/>
          <w:tab w:val="left" w:pos="6720"/>
        </w:tabs>
        <w:rPr>
          <w:b/>
        </w:rPr>
      </w:pPr>
      <w:r>
        <w:rPr>
          <w:b/>
        </w:rPr>
        <w:t>OBRAZAC BIL:</w:t>
      </w:r>
    </w:p>
    <w:p w:rsidR="00F14788" w:rsidRDefault="005F44F9" w:rsidP="00E10382">
      <w:pPr>
        <w:tabs>
          <w:tab w:val="left" w:pos="2730"/>
          <w:tab w:val="left" w:pos="6720"/>
        </w:tabs>
        <w:rPr>
          <w:b/>
        </w:rPr>
      </w:pPr>
      <w:r>
        <w:rPr>
          <w:b/>
        </w:rPr>
        <w:t xml:space="preserve">AOP 016, 021 I 049: </w:t>
      </w:r>
    </w:p>
    <w:p w:rsidR="005F44F9" w:rsidRDefault="005F44F9" w:rsidP="00E10382">
      <w:pPr>
        <w:tabs>
          <w:tab w:val="left" w:pos="2730"/>
          <w:tab w:val="left" w:pos="6720"/>
        </w:tabs>
      </w:pPr>
      <w:r>
        <w:t>Stanje osnovnih sredstava i sitnog inventara je manj</w:t>
      </w:r>
      <w:r w:rsidR="00DF02A8">
        <w:t>e u odnosu na prošlu godinu zbog</w:t>
      </w:r>
      <w:r>
        <w:t xml:space="preserve"> rashoda elektroničke opreme koja se više ne koristi, samo je zauzimala prostor.</w:t>
      </w:r>
    </w:p>
    <w:p w:rsidR="00F14788" w:rsidRDefault="005F44F9" w:rsidP="00E10382">
      <w:pPr>
        <w:tabs>
          <w:tab w:val="left" w:pos="2730"/>
          <w:tab w:val="left" w:pos="6720"/>
        </w:tabs>
        <w:rPr>
          <w:b/>
        </w:rPr>
      </w:pPr>
      <w:r w:rsidRPr="005F44F9">
        <w:rPr>
          <w:b/>
        </w:rPr>
        <w:t>AOP 014:</w:t>
      </w:r>
      <w:r>
        <w:rPr>
          <w:b/>
        </w:rPr>
        <w:t xml:space="preserve"> </w:t>
      </w:r>
    </w:p>
    <w:p w:rsidR="005F44F9" w:rsidRDefault="005F44F9" w:rsidP="00E10382">
      <w:pPr>
        <w:tabs>
          <w:tab w:val="left" w:pos="2730"/>
          <w:tab w:val="left" w:pos="6720"/>
        </w:tabs>
      </w:pPr>
      <w:r>
        <w:t>Povećanje vrijednosti za novo nabavljenu opremu i namještaj.</w:t>
      </w:r>
    </w:p>
    <w:p w:rsidR="00F14788" w:rsidRDefault="00F14788" w:rsidP="00E10382">
      <w:pPr>
        <w:tabs>
          <w:tab w:val="left" w:pos="2730"/>
          <w:tab w:val="left" w:pos="6720"/>
        </w:tabs>
        <w:rPr>
          <w:b/>
        </w:rPr>
      </w:pPr>
      <w:r w:rsidRPr="00F14788">
        <w:rPr>
          <w:b/>
        </w:rPr>
        <w:t xml:space="preserve">AOP 152: </w:t>
      </w:r>
    </w:p>
    <w:p w:rsidR="00F14788" w:rsidRPr="00F14788" w:rsidRDefault="00F14788" w:rsidP="00E10382">
      <w:pPr>
        <w:tabs>
          <w:tab w:val="left" w:pos="2730"/>
          <w:tab w:val="left" w:pos="6720"/>
        </w:tabs>
      </w:pPr>
      <w:r>
        <w:t>Potraživanje od roditelja za školsku kuhinju (u 2017. počeli smo izdavati račune</w:t>
      </w:r>
      <w:r w:rsidR="00DF02A8">
        <w:t>, pa nema usporednih podataka</w:t>
      </w:r>
      <w:r>
        <w:t>).</w:t>
      </w:r>
    </w:p>
    <w:p w:rsidR="00F14788" w:rsidRPr="00F14788" w:rsidRDefault="005F44F9" w:rsidP="00E10382">
      <w:pPr>
        <w:tabs>
          <w:tab w:val="left" w:pos="2730"/>
          <w:tab w:val="left" w:pos="6720"/>
        </w:tabs>
        <w:rPr>
          <w:b/>
        </w:rPr>
      </w:pPr>
      <w:r w:rsidRPr="00F14788">
        <w:rPr>
          <w:b/>
        </w:rPr>
        <w:t xml:space="preserve">AOP 233: </w:t>
      </w:r>
    </w:p>
    <w:p w:rsidR="005F44F9" w:rsidRPr="005F44F9" w:rsidRDefault="005F44F9" w:rsidP="00E10382">
      <w:pPr>
        <w:tabs>
          <w:tab w:val="left" w:pos="2730"/>
          <w:tab w:val="left" w:pos="6720"/>
        </w:tabs>
      </w:pPr>
      <w:r>
        <w:t>Preneseni višak prihoda iz r</w:t>
      </w:r>
      <w:r w:rsidR="00DC522A">
        <w:t>anijih godina i višak iz 2017.(d</w:t>
      </w:r>
      <w:r>
        <w:t xml:space="preserve">obili smo 60.000 kuna krajem godine za nabavu informatičke opreme, a utrošit će se u 2018. </w:t>
      </w:r>
      <w:r w:rsidR="00F14788">
        <w:t>g</w:t>
      </w:r>
      <w:r>
        <w:t>odini)</w:t>
      </w:r>
      <w:r w:rsidR="00DF02A8">
        <w:t>.</w:t>
      </w:r>
    </w:p>
    <w:p w:rsidR="005F44F9" w:rsidRDefault="005F44F9" w:rsidP="00E10382">
      <w:pPr>
        <w:tabs>
          <w:tab w:val="left" w:pos="2730"/>
          <w:tab w:val="left" w:pos="6720"/>
        </w:tabs>
        <w:rPr>
          <w:b/>
        </w:rPr>
      </w:pPr>
    </w:p>
    <w:p w:rsidR="005F44F9" w:rsidRPr="005F44F9" w:rsidRDefault="005F44F9" w:rsidP="00E10382">
      <w:pPr>
        <w:tabs>
          <w:tab w:val="left" w:pos="2730"/>
          <w:tab w:val="left" w:pos="6720"/>
        </w:tabs>
        <w:rPr>
          <w:b/>
        </w:rPr>
      </w:pPr>
    </w:p>
    <w:p w:rsidR="001B0931" w:rsidRPr="001B0931" w:rsidRDefault="001B0931" w:rsidP="00E10382">
      <w:pPr>
        <w:tabs>
          <w:tab w:val="left" w:pos="2730"/>
          <w:tab w:val="left" w:pos="6720"/>
        </w:tabs>
        <w:rPr>
          <w:b/>
        </w:rPr>
      </w:pPr>
      <w:r>
        <w:rPr>
          <w:b/>
        </w:rPr>
        <w:t>OBRAZAC</w:t>
      </w:r>
      <w:r w:rsidRPr="001B0931">
        <w:rPr>
          <w:b/>
        </w:rPr>
        <w:t xml:space="preserve"> PR-RAS</w:t>
      </w:r>
      <w:r w:rsidR="005F44F9">
        <w:rPr>
          <w:b/>
        </w:rPr>
        <w:t>:</w:t>
      </w:r>
    </w:p>
    <w:p w:rsidR="00E10382" w:rsidRDefault="00E10382" w:rsidP="00E10382">
      <w:pPr>
        <w:tabs>
          <w:tab w:val="left" w:pos="3090"/>
        </w:tabs>
      </w:pPr>
      <w:r>
        <w:t xml:space="preserve"> Prihodi i rashodi su s malim odstupanjima</w:t>
      </w:r>
      <w:r w:rsidR="001B0931">
        <w:t xml:space="preserve"> u odnosu na prošlu godinu, a i dalje su to mali iznosi</w:t>
      </w:r>
      <w:r>
        <w:t>.</w:t>
      </w:r>
    </w:p>
    <w:p w:rsidR="00E10382" w:rsidRDefault="00E10382" w:rsidP="00E10382">
      <w:pPr>
        <w:tabs>
          <w:tab w:val="left" w:pos="2730"/>
          <w:tab w:val="left" w:pos="6720"/>
        </w:tabs>
        <w:rPr>
          <w:b/>
        </w:rPr>
      </w:pPr>
      <w:r>
        <w:tab/>
      </w:r>
    </w:p>
    <w:p w:rsidR="00E10382" w:rsidRDefault="001B0931" w:rsidP="00E10382">
      <w:pPr>
        <w:tabs>
          <w:tab w:val="left" w:pos="2730"/>
        </w:tabs>
        <w:rPr>
          <w:b/>
        </w:rPr>
      </w:pPr>
      <w:r>
        <w:rPr>
          <w:b/>
        </w:rPr>
        <w:t>AOP 631:</w:t>
      </w:r>
      <w:r w:rsidR="00E10382" w:rsidRPr="005F44F9">
        <w:t xml:space="preserve">Višak prihoda poslovanja iznosi </w:t>
      </w:r>
      <w:r w:rsidRPr="005F44F9">
        <w:t>34.153 kune, a to je</w:t>
      </w:r>
      <w:r w:rsidR="00E10382" w:rsidRPr="005F44F9">
        <w:t xml:space="preserve"> višak prihoda </w:t>
      </w:r>
      <w:r w:rsidRPr="005F44F9">
        <w:t>za nabavu informatičke opreme (60.000 neutrošenih sredstava u 2017.), manjak poslovanja je 25.847 kuna</w:t>
      </w:r>
      <w:r>
        <w:rPr>
          <w:b/>
        </w:rPr>
        <w:t xml:space="preserve">. </w:t>
      </w:r>
    </w:p>
    <w:p w:rsidR="005F44F9" w:rsidRDefault="005F44F9" w:rsidP="005F44F9">
      <w:pPr>
        <w:tabs>
          <w:tab w:val="left" w:pos="2730"/>
          <w:tab w:val="left" w:pos="6720"/>
        </w:tabs>
      </w:pPr>
      <w:r>
        <w:rPr>
          <w:b/>
        </w:rPr>
        <w:t>AOP 641</w:t>
      </w:r>
      <w:r>
        <w:t xml:space="preserve">  -  doznačena su sva sredstva decentraliziranih funkcija u 2017. godini, a računi su plaćani u siječnju 2018. </w:t>
      </w:r>
    </w:p>
    <w:p w:rsidR="00E10382" w:rsidRDefault="00E10382" w:rsidP="00E10382">
      <w:pPr>
        <w:tabs>
          <w:tab w:val="left" w:pos="2730"/>
        </w:tabs>
        <w:rPr>
          <w:b/>
        </w:rPr>
      </w:pPr>
    </w:p>
    <w:p w:rsidR="00E10382" w:rsidRDefault="00E10382" w:rsidP="00E10382">
      <w:pPr>
        <w:tabs>
          <w:tab w:val="left" w:pos="2730"/>
        </w:tabs>
        <w:rPr>
          <w:b/>
        </w:rPr>
      </w:pPr>
    </w:p>
    <w:p w:rsidR="00E10382" w:rsidRDefault="00E10382" w:rsidP="00E10382">
      <w:pPr>
        <w:tabs>
          <w:tab w:val="left" w:pos="2730"/>
        </w:tabs>
        <w:rPr>
          <w:b/>
        </w:rPr>
      </w:pPr>
      <w:r>
        <w:rPr>
          <w:b/>
        </w:rPr>
        <w:t>OBRAZAC OBVEZE:</w:t>
      </w:r>
    </w:p>
    <w:p w:rsidR="00E10382" w:rsidRDefault="00E10382" w:rsidP="00E10382">
      <w:pPr>
        <w:tabs>
          <w:tab w:val="left" w:pos="2730"/>
        </w:tabs>
      </w:pPr>
    </w:p>
    <w:p w:rsidR="00E10382" w:rsidRDefault="00E10382" w:rsidP="00E10382">
      <w:pPr>
        <w:tabs>
          <w:tab w:val="left" w:pos="2730"/>
        </w:tabs>
      </w:pPr>
      <w:r>
        <w:t>-obračunata plaća i naknade za 12. mj. 2017. ……..175.952</w:t>
      </w:r>
    </w:p>
    <w:p w:rsidR="00E10382" w:rsidRDefault="00E10382" w:rsidP="00E10382">
      <w:pPr>
        <w:tabs>
          <w:tab w:val="left" w:pos="2730"/>
        </w:tabs>
      </w:pPr>
      <w:r>
        <w:t>- obveze za materijalne rashode …………………….42.653</w:t>
      </w:r>
    </w:p>
    <w:p w:rsidR="00E10382" w:rsidRDefault="00E10382" w:rsidP="00E10382">
      <w:pPr>
        <w:tabs>
          <w:tab w:val="left" w:pos="2730"/>
        </w:tabs>
      </w:pPr>
      <w:r>
        <w:t>- (od toga prijevoz učenika 12./2017.…..19.000)</w:t>
      </w:r>
    </w:p>
    <w:p w:rsidR="00E10382" w:rsidRDefault="00E10382" w:rsidP="00E10382">
      <w:r>
        <w:rPr>
          <w:b/>
        </w:rPr>
        <w:t xml:space="preserve">- </w:t>
      </w:r>
      <w:r>
        <w:t>obveze za financijske rashode………………….…..….517</w:t>
      </w:r>
    </w:p>
    <w:p w:rsidR="00E10382" w:rsidRDefault="00E10382" w:rsidP="00E10382">
      <w:pPr>
        <w:rPr>
          <w:b/>
        </w:rPr>
      </w:pPr>
      <w:r>
        <w:tab/>
      </w:r>
      <w:r>
        <w:rPr>
          <w:b/>
        </w:rPr>
        <w:t xml:space="preserve">____________________________________________________                                                        </w:t>
      </w:r>
    </w:p>
    <w:p w:rsidR="00E10382" w:rsidRDefault="00E10382" w:rsidP="00E10382">
      <w:pPr>
        <w:tabs>
          <w:tab w:val="left" w:pos="3090"/>
        </w:tabs>
        <w:rPr>
          <w:b/>
        </w:rPr>
      </w:pPr>
      <w:r>
        <w:tab/>
        <w:t xml:space="preserve">UKUPNO:              </w:t>
      </w:r>
      <w:r>
        <w:rPr>
          <w:b/>
        </w:rPr>
        <w:t>219.122</w:t>
      </w:r>
    </w:p>
    <w:p w:rsidR="001B0931" w:rsidRDefault="001B0931" w:rsidP="00E10382">
      <w:pPr>
        <w:tabs>
          <w:tab w:val="left" w:pos="3090"/>
        </w:tabs>
      </w:pPr>
    </w:p>
    <w:p w:rsidR="00DC522A" w:rsidRDefault="00DC522A" w:rsidP="00E10382">
      <w:pPr>
        <w:tabs>
          <w:tab w:val="left" w:pos="3090"/>
        </w:tabs>
        <w:rPr>
          <w:b/>
        </w:rPr>
      </w:pPr>
    </w:p>
    <w:p w:rsidR="00DC522A" w:rsidRDefault="00DC522A" w:rsidP="00E10382">
      <w:pPr>
        <w:tabs>
          <w:tab w:val="left" w:pos="3090"/>
        </w:tabs>
        <w:rPr>
          <w:b/>
        </w:rPr>
      </w:pPr>
    </w:p>
    <w:p w:rsidR="00E10382" w:rsidRDefault="00E10382" w:rsidP="00E10382">
      <w:pPr>
        <w:tabs>
          <w:tab w:val="left" w:pos="3090"/>
        </w:tabs>
        <w:rPr>
          <w:b/>
        </w:rPr>
      </w:pPr>
      <w:r>
        <w:rPr>
          <w:b/>
        </w:rPr>
        <w:t>OBRAZAC – P-VRIO:</w:t>
      </w:r>
    </w:p>
    <w:p w:rsidR="00E10382" w:rsidRDefault="00E10382" w:rsidP="00E10382">
      <w:pPr>
        <w:tabs>
          <w:tab w:val="left" w:pos="3090"/>
        </w:tabs>
      </w:pPr>
      <w:r>
        <w:t>Povećanje u obujmu imovine odnosi se na primljenu robotičku opremu i mikro bitove.</w:t>
      </w:r>
    </w:p>
    <w:p w:rsidR="00E10382" w:rsidRDefault="00E10382" w:rsidP="00E10382">
      <w:pPr>
        <w:tabs>
          <w:tab w:val="left" w:pos="3090"/>
        </w:tabs>
      </w:pPr>
    </w:p>
    <w:p w:rsidR="00E10382" w:rsidRDefault="00E10382" w:rsidP="00E10382">
      <w:pPr>
        <w:tabs>
          <w:tab w:val="left" w:pos="3090"/>
        </w:tabs>
      </w:pPr>
    </w:p>
    <w:p w:rsidR="00E10382" w:rsidRDefault="00E10382" w:rsidP="00E10382">
      <w:pPr>
        <w:tabs>
          <w:tab w:val="left" w:pos="3090"/>
        </w:tabs>
        <w:rPr>
          <w:b/>
        </w:rPr>
      </w:pPr>
      <w:r>
        <w:rPr>
          <w:b/>
        </w:rPr>
        <w:t>OBRAZAC  RAS-funkcijski</w:t>
      </w:r>
    </w:p>
    <w:p w:rsidR="00E10382" w:rsidRDefault="00E10382" w:rsidP="00E10382">
      <w:pPr>
        <w:tabs>
          <w:tab w:val="left" w:pos="3090"/>
        </w:tabs>
      </w:pPr>
      <w:r>
        <w:rPr>
          <w:b/>
        </w:rPr>
        <w:t xml:space="preserve">AOP 122 - </w:t>
      </w:r>
      <w:r>
        <w:t xml:space="preserve"> trošak obroka školske kuhinje, iznos je veći od prošle godine, jer se hrani više učenika.</w:t>
      </w:r>
    </w:p>
    <w:p w:rsidR="00E10382" w:rsidRDefault="00E10382" w:rsidP="00E10382">
      <w:pPr>
        <w:tabs>
          <w:tab w:val="left" w:pos="3090"/>
        </w:tabs>
        <w:rPr>
          <w:b/>
        </w:rPr>
      </w:pPr>
    </w:p>
    <w:p w:rsidR="00E10382" w:rsidRDefault="00E10382" w:rsidP="00E10382">
      <w:pPr>
        <w:tabs>
          <w:tab w:val="left" w:pos="3090"/>
        </w:tabs>
      </w:pPr>
      <w:r>
        <w:t xml:space="preserve">  </w:t>
      </w:r>
      <w:r>
        <w:rPr>
          <w:b/>
        </w:rPr>
        <w:t xml:space="preserve">Tablice uz obvezne bilješke: </w:t>
      </w:r>
      <w:r>
        <w:t>Tablicu ne prilažemo jer je prazna. Škola nema zajmova, kredita, najmova i kamata.</w:t>
      </w:r>
    </w:p>
    <w:p w:rsidR="00E10382" w:rsidRDefault="00E10382" w:rsidP="00E10382">
      <w:pPr>
        <w:tabs>
          <w:tab w:val="left" w:pos="3090"/>
        </w:tabs>
      </w:pPr>
    </w:p>
    <w:p w:rsidR="00E10382" w:rsidRDefault="00E10382" w:rsidP="00E10382">
      <w:pPr>
        <w:tabs>
          <w:tab w:val="left" w:pos="3090"/>
        </w:tabs>
      </w:pPr>
    </w:p>
    <w:p w:rsidR="000F04DB" w:rsidRDefault="000F04DB" w:rsidP="00E10382">
      <w:pPr>
        <w:tabs>
          <w:tab w:val="left" w:pos="3990"/>
        </w:tabs>
      </w:pPr>
    </w:p>
    <w:p w:rsidR="00E10382" w:rsidRDefault="00E10382" w:rsidP="00E10382">
      <w:pPr>
        <w:tabs>
          <w:tab w:val="left" w:pos="3990"/>
        </w:tabs>
      </w:pPr>
      <w:bookmarkStart w:id="0" w:name="_GoBack"/>
      <w:bookmarkEnd w:id="0"/>
      <w:r>
        <w:t xml:space="preserve"> </w:t>
      </w:r>
    </w:p>
    <w:p w:rsidR="00DC522A" w:rsidRDefault="00E10382" w:rsidP="00DC522A">
      <w:pPr>
        <w:tabs>
          <w:tab w:val="left" w:pos="5475"/>
        </w:tabs>
      </w:pPr>
      <w:r>
        <w:t xml:space="preserve"> </w:t>
      </w:r>
      <w:r w:rsidR="00DC522A">
        <w:t>Računovođa:</w:t>
      </w:r>
      <w:r w:rsidR="00DC522A">
        <w:tab/>
        <w:t>Ravnatelj:</w:t>
      </w:r>
    </w:p>
    <w:p w:rsidR="00E10382" w:rsidRDefault="00DC522A" w:rsidP="00E10382">
      <w:pPr>
        <w:tabs>
          <w:tab w:val="left" w:pos="3990"/>
        </w:tabs>
      </w:pPr>
      <w:r>
        <w:t xml:space="preserve">                                                                                            </w:t>
      </w:r>
    </w:p>
    <w:p w:rsidR="00E10382" w:rsidRDefault="00E10382" w:rsidP="00E10382">
      <w:r>
        <w:t xml:space="preserve"> </w:t>
      </w:r>
      <w:r w:rsidR="00DC522A">
        <w:t xml:space="preserve">Marija Ivezić                                                                   </w:t>
      </w:r>
      <w:r>
        <w:t xml:space="preserve">Damir Blažeković                                                                            </w:t>
      </w:r>
    </w:p>
    <w:p w:rsidR="00FE5E7B" w:rsidRDefault="00FE5E7B"/>
    <w:sectPr w:rsidR="00FE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0723"/>
    <w:multiLevelType w:val="hybridMultilevel"/>
    <w:tmpl w:val="830A9D7E"/>
    <w:lvl w:ilvl="0" w:tplc="E9BA380C">
      <w:start w:val="1"/>
      <w:numFmt w:val="decimalZero"/>
      <w:lvlText w:val="%1."/>
      <w:lvlJc w:val="left"/>
      <w:pPr>
        <w:tabs>
          <w:tab w:val="num" w:pos="3090"/>
        </w:tabs>
        <w:ind w:left="309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A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A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82"/>
    <w:rsid w:val="000F04DB"/>
    <w:rsid w:val="001B0931"/>
    <w:rsid w:val="005F44F9"/>
    <w:rsid w:val="00DC522A"/>
    <w:rsid w:val="00DF02A8"/>
    <w:rsid w:val="00E10382"/>
    <w:rsid w:val="00F14788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OŠ-Rajić-Tajništvo</dc:creator>
  <cp:lastModifiedBy>OŠ-Rajić-Tajništvo</cp:lastModifiedBy>
  <cp:revision>6</cp:revision>
  <cp:lastPrinted>2018-01-29T07:48:00Z</cp:lastPrinted>
  <dcterms:created xsi:type="dcterms:W3CDTF">2018-01-26T11:35:00Z</dcterms:created>
  <dcterms:modified xsi:type="dcterms:W3CDTF">2018-02-02T10:02:00Z</dcterms:modified>
</cp:coreProperties>
</file>